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61F897B8"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BD793A" w:rsidRPr="00BD793A">
        <w:rPr>
          <w:noProof/>
          <w:color w:val="111111"/>
          <w:sz w:val="16"/>
          <w:lang w:val="fr-BE"/>
        </w:rPr>
        <w:t>brique moulée à la presse massive sans renfoncements</w:t>
      </w:r>
      <w:r w:rsidR="00762A5B">
        <w:rPr>
          <w:noProof/>
          <w:color w:val="111111"/>
          <w:sz w:val="16"/>
          <w:lang w:val="fr-BE"/>
        </w:rPr>
        <w:t>,</w:t>
      </w:r>
      <w:r w:rsidR="00BD793A">
        <w:rPr>
          <w:noProof/>
          <w:color w:val="111111"/>
          <w:sz w:val="16"/>
          <w:lang w:val="fr-BE"/>
        </w:rPr>
        <w:t xml:space="preserve"> </w:t>
      </w:r>
      <w:r w:rsidRPr="009865E4">
        <w:rPr>
          <w:noProof/>
          <w:color w:val="111111"/>
          <w:sz w:val="16"/>
          <w:lang w:val="fr-BE"/>
        </w:rPr>
        <w:t xml:space="preserve">sciées </w:t>
      </w:r>
    </w:p>
    <w:p w14:paraId="7AC9E36D" w14:textId="1EB9EEB1"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t>sablées, n</w:t>
      </w:r>
      <w:r w:rsidR="000622F5">
        <w:rPr>
          <w:noProof/>
          <w:color w:val="111111"/>
          <w:sz w:val="16"/>
          <w:lang w:val="fr-BE"/>
        </w:rPr>
        <w:t>ervurée</w:t>
      </w:r>
    </w:p>
    <w:p w14:paraId="2E26D87D" w14:textId="0124F8D6" w:rsidR="007857F5" w:rsidRPr="004875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0622F5" w:rsidRPr="000622F5">
        <w:rPr>
          <w:noProof/>
          <w:color w:val="111111"/>
          <w:sz w:val="16"/>
          <w:lang w:val="fr-BE"/>
        </w:rPr>
        <w:t>noir-brune nuancée avec une masse rouge-brun</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268"/>
        <w:gridCol w:w="283"/>
      </w:tblGrid>
      <w:tr w:rsidR="00090F23" w:rsidRPr="00090F23" w14:paraId="3841DDB1" w14:textId="77777777" w:rsidTr="00762A5B">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268" w:type="dxa"/>
            <w:vAlign w:val="center"/>
          </w:tcPr>
          <w:p w14:paraId="1D3B1B07" w14:textId="4A84A0EA" w:rsidR="00090F23" w:rsidRDefault="00090F23" w:rsidP="00090F23">
            <w:r>
              <w:rPr>
                <w:sz w:val="14"/>
              </w:rPr>
              <w:t>24</w:t>
            </w:r>
            <w:r w:rsidR="00BD793A">
              <w:rPr>
                <w:sz w:val="14"/>
              </w:rPr>
              <w:t>0</w:t>
            </w:r>
            <w:r>
              <w:rPr>
                <w:sz w:val="14"/>
              </w:rPr>
              <w:t>x38x20 mm</w:t>
            </w:r>
          </w:p>
        </w:tc>
        <w:tc>
          <w:tcPr>
            <w:tcW w:w="283" w:type="dxa"/>
            <w:vAlign w:val="center"/>
          </w:tcPr>
          <w:p w14:paraId="7F88A57E" w14:textId="77777777" w:rsidR="00090F23" w:rsidRDefault="00090F23" w:rsidP="00090F23"/>
        </w:tc>
      </w:tr>
      <w:tr w:rsidR="00090F23" w:rsidRPr="00090F23" w14:paraId="10A5110D" w14:textId="77777777" w:rsidTr="00762A5B">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268" w:type="dxa"/>
            <w:vAlign w:val="center"/>
          </w:tcPr>
          <w:p w14:paraId="7E26AB44" w14:textId="05F44F7E" w:rsidR="00090F23" w:rsidRPr="00E61D8E" w:rsidRDefault="00090F23" w:rsidP="00090F23">
            <w:pPr>
              <w:rPr>
                <w:sz w:val="14"/>
              </w:rPr>
            </w:pPr>
            <w:r>
              <w:rPr>
                <w:sz w:val="14"/>
              </w:rPr>
              <w:t>80</w:t>
            </w:r>
          </w:p>
        </w:tc>
        <w:tc>
          <w:tcPr>
            <w:tcW w:w="283" w:type="dxa"/>
            <w:vAlign w:val="center"/>
          </w:tcPr>
          <w:p w14:paraId="2C854B43" w14:textId="77777777" w:rsidR="00090F23" w:rsidRDefault="00090F23" w:rsidP="00090F23"/>
        </w:tc>
      </w:tr>
      <w:tr w:rsidR="00090F23" w:rsidRPr="00090F23" w14:paraId="3101F1F5" w14:textId="77777777" w:rsidTr="00762A5B">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268" w:type="dxa"/>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283" w:type="dxa"/>
            <w:vAlign w:val="center"/>
          </w:tcPr>
          <w:p w14:paraId="35A90A6E" w14:textId="77777777" w:rsidR="00090F23" w:rsidRDefault="00090F23" w:rsidP="00090F23"/>
        </w:tc>
      </w:tr>
      <w:tr w:rsidR="0048759A" w:rsidRPr="00090F23" w14:paraId="71A314B9" w14:textId="77777777" w:rsidTr="00762A5B">
        <w:tc>
          <w:tcPr>
            <w:tcW w:w="2939" w:type="dxa"/>
            <w:vAlign w:val="center"/>
          </w:tcPr>
          <w:p w14:paraId="1E053CF3" w14:textId="4E7211CF" w:rsidR="0048759A" w:rsidRDefault="0048759A" w:rsidP="0048759A">
            <w:r w:rsidRPr="009865E4">
              <w:rPr>
                <w:sz w:val="14"/>
                <w:lang w:val="fr-BE"/>
              </w:rPr>
              <w:t>Masse volumique brute</w:t>
            </w:r>
          </w:p>
        </w:tc>
        <w:tc>
          <w:tcPr>
            <w:tcW w:w="2268" w:type="dxa"/>
            <w:vAlign w:val="center"/>
          </w:tcPr>
          <w:p w14:paraId="49FFEDA6" w14:textId="77777777" w:rsidR="0048759A" w:rsidRDefault="0048759A" w:rsidP="0048759A">
            <w:r>
              <w:rPr>
                <w:sz w:val="14"/>
              </w:rPr>
              <w:t>1900 Kg/m³ (+/- 20%)</w:t>
            </w:r>
          </w:p>
        </w:tc>
        <w:tc>
          <w:tcPr>
            <w:tcW w:w="283" w:type="dxa"/>
            <w:vAlign w:val="center"/>
          </w:tcPr>
          <w:p w14:paraId="7A4CDC0F" w14:textId="77777777" w:rsidR="0048759A" w:rsidRDefault="0048759A" w:rsidP="0048759A"/>
        </w:tc>
      </w:tr>
      <w:tr w:rsidR="0048759A" w:rsidRPr="00090F23" w14:paraId="231957B1" w14:textId="77777777" w:rsidTr="00762A5B">
        <w:tc>
          <w:tcPr>
            <w:tcW w:w="2939" w:type="dxa"/>
            <w:vAlign w:val="center"/>
          </w:tcPr>
          <w:p w14:paraId="77AD30CF" w14:textId="7DCF63CA" w:rsidR="0048759A" w:rsidRDefault="0048759A" w:rsidP="0048759A">
            <w:r w:rsidRPr="009865E4">
              <w:rPr>
                <w:sz w:val="14"/>
                <w:lang w:val="fr-BE"/>
              </w:rPr>
              <w:t>Absorption d’eau (24 heures)</w:t>
            </w:r>
          </w:p>
        </w:tc>
        <w:tc>
          <w:tcPr>
            <w:tcW w:w="2268" w:type="dxa"/>
            <w:vAlign w:val="center"/>
          </w:tcPr>
          <w:p w14:paraId="4A366691" w14:textId="02920751" w:rsidR="0048759A" w:rsidRDefault="0048759A" w:rsidP="0048759A">
            <w:r>
              <w:rPr>
                <w:sz w:val="14"/>
              </w:rPr>
              <w:t>&lt; 16%</w:t>
            </w:r>
          </w:p>
        </w:tc>
        <w:tc>
          <w:tcPr>
            <w:tcW w:w="283" w:type="dxa"/>
            <w:vAlign w:val="center"/>
          </w:tcPr>
          <w:p w14:paraId="2409B2B4" w14:textId="77777777" w:rsidR="0048759A" w:rsidRDefault="0048759A" w:rsidP="0048759A"/>
        </w:tc>
      </w:tr>
      <w:tr w:rsidR="0048759A" w:rsidRPr="00090F23" w14:paraId="5DA0CD13" w14:textId="77777777" w:rsidTr="00762A5B">
        <w:tc>
          <w:tcPr>
            <w:tcW w:w="2939" w:type="dxa"/>
            <w:vAlign w:val="center"/>
          </w:tcPr>
          <w:p w14:paraId="1E45F2E6" w14:textId="242DD909" w:rsidR="0048759A" w:rsidRDefault="0048759A" w:rsidP="0048759A">
            <w:r w:rsidRPr="009865E4">
              <w:rPr>
                <w:sz w:val="14"/>
                <w:lang w:val="fr-BE"/>
              </w:rPr>
              <w:t>Absorption d’eau initiale (1 minute)</w:t>
            </w:r>
          </w:p>
        </w:tc>
        <w:tc>
          <w:tcPr>
            <w:tcW w:w="2268" w:type="dxa"/>
            <w:vAlign w:val="center"/>
          </w:tcPr>
          <w:p w14:paraId="7C8433F9" w14:textId="533B3967" w:rsidR="0048759A" w:rsidRDefault="0048759A" w:rsidP="0048759A">
            <w:r>
              <w:rPr>
                <w:sz w:val="14"/>
              </w:rPr>
              <w:t>&lt; 4 kg/(m² . min ) IW3</w:t>
            </w:r>
          </w:p>
        </w:tc>
        <w:tc>
          <w:tcPr>
            <w:tcW w:w="283" w:type="dxa"/>
            <w:vAlign w:val="center"/>
          </w:tcPr>
          <w:p w14:paraId="76CAD02A" w14:textId="77777777" w:rsidR="0048759A" w:rsidRDefault="0048759A" w:rsidP="0048759A"/>
        </w:tc>
      </w:tr>
      <w:tr w:rsidR="0048759A" w:rsidRPr="00090F23" w14:paraId="0D647D36" w14:textId="77777777" w:rsidTr="00762A5B">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268" w:type="dxa"/>
            <w:vAlign w:val="center"/>
          </w:tcPr>
          <w:p w14:paraId="71646F62" w14:textId="77777777" w:rsidR="0048759A" w:rsidRDefault="0048759A" w:rsidP="0048759A">
            <w:r>
              <w:rPr>
                <w:sz w:val="14"/>
              </w:rPr>
              <w:t>µ = 5/10</w:t>
            </w:r>
          </w:p>
        </w:tc>
        <w:tc>
          <w:tcPr>
            <w:tcW w:w="283" w:type="dxa"/>
            <w:vAlign w:val="center"/>
          </w:tcPr>
          <w:p w14:paraId="3511F804" w14:textId="77777777" w:rsidR="0048759A" w:rsidRDefault="0048759A" w:rsidP="0048759A"/>
        </w:tc>
      </w:tr>
      <w:tr w:rsidR="0048759A" w:rsidRPr="00090F23" w14:paraId="3C370A8F" w14:textId="77777777" w:rsidTr="00762A5B">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268" w:type="dxa"/>
            <w:vAlign w:val="center"/>
          </w:tcPr>
          <w:p w14:paraId="7CDB8650" w14:textId="49A902BE" w:rsidR="0048759A" w:rsidRDefault="0048759A" w:rsidP="0048759A">
            <w:r>
              <w:rPr>
                <w:sz w:val="14"/>
              </w:rPr>
              <w:t>0,</w:t>
            </w:r>
            <w:r w:rsidR="00BD793A">
              <w:rPr>
                <w:sz w:val="14"/>
              </w:rPr>
              <w:t>60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48759A" w:rsidRDefault="0048759A" w:rsidP="0048759A"/>
        </w:tc>
      </w:tr>
      <w:tr w:rsidR="0048759A" w:rsidRPr="00762A5B" w14:paraId="4DA7E49A" w14:textId="77777777" w:rsidTr="00762A5B">
        <w:tc>
          <w:tcPr>
            <w:tcW w:w="2939" w:type="dxa"/>
            <w:vAlign w:val="center"/>
          </w:tcPr>
          <w:p w14:paraId="269CDB07" w14:textId="0D970A7A" w:rsidR="0048759A" w:rsidRDefault="0048759A" w:rsidP="0048759A">
            <w:r w:rsidRPr="009865E4">
              <w:rPr>
                <w:sz w:val="14"/>
                <w:lang w:val="fr-BE"/>
              </w:rPr>
              <w:t>Durabilité (gel/dégel/résistance)</w:t>
            </w:r>
          </w:p>
        </w:tc>
        <w:tc>
          <w:tcPr>
            <w:tcW w:w="2268"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3" w:type="dxa"/>
            <w:vAlign w:val="center"/>
          </w:tcPr>
          <w:p w14:paraId="0328C205" w14:textId="77777777" w:rsidR="0048759A" w:rsidRPr="0048759A" w:rsidRDefault="0048759A" w:rsidP="0048759A">
            <w:pPr>
              <w:rPr>
                <w:lang w:val="fr-BE"/>
              </w:rPr>
            </w:pPr>
          </w:p>
        </w:tc>
      </w:tr>
      <w:tr w:rsidR="0048759A" w:rsidRPr="00090F23" w14:paraId="2B559B8F" w14:textId="77777777" w:rsidTr="00762A5B">
        <w:tc>
          <w:tcPr>
            <w:tcW w:w="2939" w:type="dxa"/>
            <w:vAlign w:val="center"/>
          </w:tcPr>
          <w:p w14:paraId="3CF9B6EC" w14:textId="350BB13C" w:rsidR="0048759A" w:rsidRDefault="0048759A" w:rsidP="0048759A">
            <w:r w:rsidRPr="009865E4">
              <w:rPr>
                <w:sz w:val="14"/>
                <w:lang w:val="fr-BE"/>
              </w:rPr>
              <w:t xml:space="preserve">Sels activement solubles </w:t>
            </w:r>
          </w:p>
        </w:tc>
        <w:tc>
          <w:tcPr>
            <w:tcW w:w="2268" w:type="dxa"/>
            <w:vAlign w:val="center"/>
          </w:tcPr>
          <w:p w14:paraId="52EB5772" w14:textId="7AAB82EB" w:rsidR="0048759A" w:rsidRDefault="0048759A" w:rsidP="0048759A">
            <w:r w:rsidRPr="009865E4">
              <w:rPr>
                <w:sz w:val="14"/>
                <w:lang w:val="fr-BE"/>
              </w:rPr>
              <w:t>Classe S2</w:t>
            </w:r>
          </w:p>
        </w:tc>
        <w:tc>
          <w:tcPr>
            <w:tcW w:w="283" w:type="dxa"/>
            <w:vAlign w:val="center"/>
          </w:tcPr>
          <w:p w14:paraId="298696D8" w14:textId="77777777" w:rsidR="0048759A" w:rsidRDefault="0048759A" w:rsidP="0048759A"/>
        </w:tc>
      </w:tr>
      <w:tr w:rsidR="0048759A" w:rsidRPr="00090F23" w14:paraId="18BB978A" w14:textId="77777777" w:rsidTr="00762A5B">
        <w:tc>
          <w:tcPr>
            <w:tcW w:w="2939" w:type="dxa"/>
            <w:vAlign w:val="center"/>
          </w:tcPr>
          <w:p w14:paraId="0E3D948B" w14:textId="077A4BA6" w:rsidR="0048759A" w:rsidRDefault="0048759A" w:rsidP="0048759A">
            <w:r w:rsidRPr="009865E4">
              <w:rPr>
                <w:sz w:val="14"/>
                <w:lang w:val="fr-BE"/>
              </w:rPr>
              <w:t>Réaction au feu</w:t>
            </w:r>
          </w:p>
        </w:tc>
        <w:tc>
          <w:tcPr>
            <w:tcW w:w="2268" w:type="dxa"/>
            <w:vAlign w:val="center"/>
          </w:tcPr>
          <w:p w14:paraId="6B7858EF" w14:textId="105A32D4" w:rsidR="0048759A" w:rsidRDefault="0048759A" w:rsidP="0048759A">
            <w:r w:rsidRPr="009865E4">
              <w:rPr>
                <w:sz w:val="14"/>
                <w:lang w:val="fr-BE"/>
              </w:rPr>
              <w:t>Classe A1</w:t>
            </w:r>
          </w:p>
        </w:tc>
        <w:tc>
          <w:tcPr>
            <w:tcW w:w="283"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B17F5E">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B17F5E">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1823"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B17F5E">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1823"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B17F5E">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1823"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B17F5E">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1823" w:type="dxa"/>
            <w:vAlign w:val="center"/>
          </w:tcPr>
          <w:p w14:paraId="7C96C11A" w14:textId="723167F3" w:rsidR="005935C5" w:rsidRPr="001566D4" w:rsidRDefault="00C84507" w:rsidP="005935C5">
            <w:pPr>
              <w:spacing w:line="360" w:lineRule="auto"/>
            </w:pPr>
            <w:r>
              <w:rPr>
                <w:sz w:val="14"/>
              </w:rPr>
              <w:t>IC</w:t>
            </w:r>
            <w:r w:rsidR="00BD793A">
              <w:rPr>
                <w:sz w:val="14"/>
              </w:rPr>
              <w:t xml:space="preserve"> &lt; 10</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762A5B"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762A5B"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762A5B"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004F50D2" w:rsidR="00090F23" w:rsidRPr="00AA532D" w:rsidRDefault="00490046" w:rsidP="00AB71F5">
            <w:pPr>
              <w:spacing w:line="360" w:lineRule="auto"/>
              <w:rPr>
                <w:sz w:val="14"/>
                <w:szCs w:val="14"/>
              </w:rPr>
            </w:pPr>
            <w:r>
              <w:rPr>
                <w:sz w:val="14"/>
                <w:szCs w:val="14"/>
              </w:rPr>
              <w:t>Env.</w:t>
            </w:r>
            <w:r w:rsidR="00090F23">
              <w:rPr>
                <w:sz w:val="14"/>
                <w:szCs w:val="14"/>
              </w:rPr>
              <w:t xml:space="preserve"> 24</w:t>
            </w:r>
            <w:r w:rsidR="00BD793A">
              <w:rPr>
                <w:sz w:val="14"/>
                <w:szCs w:val="14"/>
              </w:rPr>
              <w:t>0</w:t>
            </w:r>
            <w:r w:rsidR="00090F23">
              <w:rPr>
                <w:sz w:val="14"/>
                <w:szCs w:val="14"/>
              </w:rPr>
              <w:t xml:space="preserve">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0726C646" w:rsidR="00090F23" w:rsidRPr="00AA532D" w:rsidRDefault="00490046" w:rsidP="00AB71F5">
            <w:pPr>
              <w:spacing w:line="360" w:lineRule="auto"/>
              <w:rPr>
                <w:sz w:val="14"/>
                <w:szCs w:val="14"/>
              </w:rPr>
            </w:pPr>
            <w:r>
              <w:rPr>
                <w:sz w:val="14"/>
                <w:szCs w:val="14"/>
              </w:rPr>
              <w:t>Env.</w:t>
            </w:r>
            <w:r w:rsidR="00090F23">
              <w:rPr>
                <w:sz w:val="14"/>
                <w:szCs w:val="14"/>
              </w:rPr>
              <w:t xml:space="preserve"> 11</w:t>
            </w:r>
            <w:r w:rsidR="00BD793A">
              <w:rPr>
                <w:sz w:val="14"/>
                <w:szCs w:val="14"/>
              </w:rPr>
              <w:t>5</w:t>
            </w:r>
            <w:r w:rsidR="00090F23">
              <w:rPr>
                <w:sz w:val="14"/>
                <w:szCs w:val="14"/>
              </w:rPr>
              <w:t xml:space="preserve">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62A5B">
                            <w:fldChar w:fldCharType="begin"/>
                          </w:r>
                          <w:r w:rsidR="00762A5B" w:rsidRPr="00762A5B">
                            <w:rPr>
                              <w:lang w:val="nl-BE"/>
                            </w:rPr>
                            <w:instrText xml:space="preserve"> HYPERLINK "http://www.brickz.world" </w:instrText>
                          </w:r>
                          <w:r w:rsidR="00762A5B">
                            <w:fldChar w:fldCharType="separate"/>
                          </w:r>
                          <w:r w:rsidR="007E09BD" w:rsidRPr="004201F4">
                            <w:rPr>
                              <w:rStyle w:val="Hyperlink"/>
                              <w:rFonts w:ascii="Myriad Pro"/>
                              <w:b/>
                              <w:color w:val="auto"/>
                              <w:sz w:val="13"/>
                              <w:u w:val="none"/>
                              <w:lang w:val="nl-BE"/>
                            </w:rPr>
                            <w:t>www.brickz.world</w:t>
                          </w:r>
                          <w:r w:rsidR="00762A5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62A5B">
                      <w:fldChar w:fldCharType="begin"/>
                    </w:r>
                    <w:r w:rsidR="00762A5B" w:rsidRPr="00762A5B">
                      <w:rPr>
                        <w:lang w:val="nl-BE"/>
                      </w:rPr>
                      <w:instrText xml:space="preserve"> HYPERLINK "http://www.brickz.world" </w:instrText>
                    </w:r>
                    <w:r w:rsidR="00762A5B">
                      <w:fldChar w:fldCharType="separate"/>
                    </w:r>
                    <w:r w:rsidR="007E09BD" w:rsidRPr="004201F4">
                      <w:rPr>
                        <w:rStyle w:val="Hyperlink"/>
                        <w:rFonts w:ascii="Myriad Pro"/>
                        <w:b/>
                        <w:color w:val="auto"/>
                        <w:sz w:val="13"/>
                        <w:u w:val="none"/>
                        <w:lang w:val="nl-BE"/>
                      </w:rPr>
                      <w:t>www.brickz.world</w:t>
                    </w:r>
                    <w:r w:rsidR="00762A5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2749" w14:textId="0A2FF619" w:rsidR="00E47813" w:rsidRDefault="002E5D46" w:rsidP="000622F5">
                          <w:pPr>
                            <w:pStyle w:val="Kop1"/>
                            <w:spacing w:before="109"/>
                            <w:ind w:left="0" w:firstLine="464"/>
                            <w:rPr>
                              <w:b w:val="0"/>
                              <w:sz w:val="36"/>
                            </w:rPr>
                          </w:pPr>
                          <w:r>
                            <w:rPr>
                              <w:noProof/>
                              <w:color w:val="FFFFFF" w:themeColor="background1"/>
                              <w:sz w:val="36"/>
                              <w:szCs w:val="36"/>
                            </w:rPr>
                            <w:t xml:space="preserve">Linea </w:t>
                          </w:r>
                          <w:r w:rsidR="000622F5">
                            <w:rPr>
                              <w:noProof/>
                              <w:color w:val="FFFFFF" w:themeColor="background1"/>
                              <w:sz w:val="36"/>
                              <w:szCs w:val="36"/>
                            </w:rPr>
                            <w:t>3007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7B702749" w14:textId="0A2FF619" w:rsidR="00E47813" w:rsidRDefault="002E5D46" w:rsidP="000622F5">
                    <w:pPr>
                      <w:pStyle w:val="Kop1"/>
                      <w:spacing w:before="109"/>
                      <w:ind w:left="0" w:firstLine="464"/>
                      <w:rPr>
                        <w:b w:val="0"/>
                        <w:sz w:val="36"/>
                      </w:rPr>
                    </w:pPr>
                    <w:r>
                      <w:rPr>
                        <w:noProof/>
                        <w:color w:val="FFFFFF" w:themeColor="background1"/>
                        <w:sz w:val="36"/>
                        <w:szCs w:val="36"/>
                      </w:rPr>
                      <w:t xml:space="preserve">Linea </w:t>
                    </w:r>
                    <w:r w:rsidR="000622F5">
                      <w:rPr>
                        <w:noProof/>
                        <w:color w:val="FFFFFF" w:themeColor="background1"/>
                        <w:sz w:val="36"/>
                        <w:szCs w:val="36"/>
                      </w:rPr>
                      <w:t>3007</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622F5"/>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55113"/>
    <w:rsid w:val="006827C6"/>
    <w:rsid w:val="00697515"/>
    <w:rsid w:val="006F3F38"/>
    <w:rsid w:val="00762A5B"/>
    <w:rsid w:val="007857F5"/>
    <w:rsid w:val="00790A39"/>
    <w:rsid w:val="007E09B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80F10"/>
    <w:rsid w:val="00BC278A"/>
    <w:rsid w:val="00BD793A"/>
    <w:rsid w:val="00BF6A5C"/>
    <w:rsid w:val="00C15B47"/>
    <w:rsid w:val="00C2437A"/>
    <w:rsid w:val="00C52E98"/>
    <w:rsid w:val="00C743F5"/>
    <w:rsid w:val="00C80BBA"/>
    <w:rsid w:val="00C84507"/>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565</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23</cp:revision>
  <cp:lastPrinted>2022-03-31T07:43:00Z</cp:lastPrinted>
  <dcterms:created xsi:type="dcterms:W3CDTF">2022-04-01T08:50:00Z</dcterms:created>
  <dcterms:modified xsi:type="dcterms:W3CDTF">2022-07-04T14:03:00Z</dcterms:modified>
</cp:coreProperties>
</file>